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C3" w:rsidRDefault="00FF5CC3" w:rsidP="00FF5CC3">
      <w:pPr>
        <w:jc w:val="center"/>
        <w:rPr>
          <w:sz w:val="44"/>
          <w:szCs w:val="44"/>
        </w:rPr>
      </w:pPr>
      <w:r w:rsidRPr="00BE0921">
        <w:rPr>
          <w:sz w:val="44"/>
          <w:szCs w:val="44"/>
        </w:rPr>
        <w:t>Interessierte Parteien</w:t>
      </w:r>
      <w:r>
        <w:rPr>
          <w:sz w:val="44"/>
          <w:szCs w:val="44"/>
        </w:rPr>
        <w:t xml:space="preserve"> (Beispiele)</w:t>
      </w:r>
    </w:p>
    <w:tbl>
      <w:tblPr>
        <w:tblW w:w="140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631"/>
        <w:gridCol w:w="2094"/>
        <w:gridCol w:w="364"/>
        <w:gridCol w:w="371"/>
        <w:gridCol w:w="371"/>
        <w:gridCol w:w="1939"/>
        <w:gridCol w:w="1387"/>
        <w:gridCol w:w="474"/>
        <w:gridCol w:w="382"/>
        <w:gridCol w:w="364"/>
        <w:gridCol w:w="1688"/>
      </w:tblGrid>
      <w:tr w:rsidR="00B31B1E" w:rsidRPr="00B31B1E" w:rsidTr="00F81158">
        <w:trPr>
          <w:trHeight w:val="3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Interessierte Partei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Anforderungen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Risiko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Maßnahme Risiko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Chance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Maßnahme Chance</w:t>
            </w:r>
          </w:p>
        </w:tc>
      </w:tr>
      <w:tr w:rsidR="00B31B1E" w:rsidRPr="00B31B1E" w:rsidTr="00F81158">
        <w:trPr>
          <w:trHeight w:val="124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Apothekenleitung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wirtschaftlicher Erfolg;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gute Zusammenarbeit innerhalb der Apotheke;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kompetente Mitarbeiter;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B31B1E" w:rsidRPr="00B31B1E" w:rsidTr="00F81158">
        <w:trPr>
          <w:trHeight w:val="163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Mitarbeiter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sicherer Arbeitsplatz;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gutes Arbeitsklima;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angemessenes, pünktliches Gehalt;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Fortbildungen;</w:t>
            </w:r>
            <w:r w:rsidRPr="00B31B1E">
              <w:rPr>
                <w:rFonts w:ascii="Calibri" w:eastAsia="Times New Roman" w:hAnsi="Calibri" w:cs="Calibri"/>
                <w:lang w:eastAsia="de-DE"/>
              </w:rPr>
              <w:br/>
              <w:t>familienfreundliche Arbeitszeiten;</w:t>
            </w:r>
          </w:p>
        </w:tc>
        <w:tc>
          <w:tcPr>
            <w:tcW w:w="20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Überforderung durch rasche Änderung des Wissens und der Anforderungen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Möglichkeiten zur Fortbildung und Zeit zum Lesen der Fachzeitschriften einräumen</w:t>
            </w:r>
          </w:p>
        </w:tc>
        <w:tc>
          <w:tcPr>
            <w:tcW w:w="13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persönliche Chance für Mitarbeiter durch Weiterbildung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Konkrete Abfrage der Interessen der Mitarbeiter und Ermittlung des Schulungsbedarfes/-wunsches,</w:t>
            </w: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br/>
              <w:t>Ermöglichen einer Weiterbildung zu einem Fachapotheker für Approbierte</w:t>
            </w:r>
          </w:p>
        </w:tc>
      </w:tr>
      <w:tr w:rsidR="00B31B1E" w:rsidRPr="00B31B1E" w:rsidTr="00F81158">
        <w:trPr>
          <w:trHeight w:val="199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mangelnde Nachbesetzung von Stellen gefährdet Leistung und Kundenzufriedenheit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 xml:space="preserve">rechtzeitig nach Personal suchen, </w:t>
            </w: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br/>
              <w:t>Personalstand nicht am unteren Level fahren, damit ein Ausfall kurzzeitig gut überbrückt werden kann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FFFFFF" w:themeFill="background1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B31B1E" w:rsidRPr="00B31B1E" w:rsidTr="00F81158">
        <w:trPr>
          <w:trHeight w:val="133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FF5CC3" w:rsidRPr="00B31B1E" w:rsidRDefault="00F81158" w:rsidP="00FF5CC3">
      <w:pPr>
        <w:rPr>
          <w:sz w:val="18"/>
          <w:szCs w:val="18"/>
        </w:rPr>
      </w:pPr>
      <w:r w:rsidRPr="00F81158">
        <w:rPr>
          <w:sz w:val="18"/>
          <w:szCs w:val="18"/>
        </w:rPr>
        <w:t xml:space="preserve">Legende: W=Wahrscheinlichkeit des Eintretens; T= Tragweite; R=Risikowert=W x T; R neu=nach Maßnahme erwartet; E=Erfolg; C=Chancenwert=W x </w:t>
      </w:r>
      <w:proofErr w:type="gramStart"/>
      <w:r w:rsidRPr="00F81158">
        <w:rPr>
          <w:sz w:val="18"/>
          <w:szCs w:val="18"/>
        </w:rPr>
        <w:t xml:space="preserve">E;   </w:t>
      </w:r>
      <w:proofErr w:type="gramEnd"/>
      <w:r w:rsidRPr="00F81158">
        <w:rPr>
          <w:sz w:val="18"/>
          <w:szCs w:val="18"/>
        </w:rPr>
        <w:t xml:space="preserve">                                                                                                                                 Werte von 1-10 (1= sehr unwahrscheinlich; 10=sehr wahrscheinlich)</w:t>
      </w:r>
    </w:p>
    <w:p w:rsidR="00FF5CC3" w:rsidRPr="00B31B1E" w:rsidRDefault="00FF5CC3" w:rsidP="00FF5CC3">
      <w:pPr>
        <w:jc w:val="center"/>
        <w:rPr>
          <w:sz w:val="44"/>
          <w:szCs w:val="44"/>
        </w:rPr>
      </w:pPr>
      <w:r w:rsidRPr="00B31B1E">
        <w:rPr>
          <w:sz w:val="44"/>
          <w:szCs w:val="44"/>
        </w:rPr>
        <w:lastRenderedPageBreak/>
        <w:t>Interessierte Parteien</w:t>
      </w:r>
    </w:p>
    <w:tbl>
      <w:tblPr>
        <w:tblW w:w="14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2656"/>
        <w:gridCol w:w="2108"/>
        <w:gridCol w:w="364"/>
        <w:gridCol w:w="371"/>
        <w:gridCol w:w="371"/>
        <w:gridCol w:w="1957"/>
        <w:gridCol w:w="1394"/>
        <w:gridCol w:w="478"/>
        <w:gridCol w:w="298"/>
        <w:gridCol w:w="371"/>
        <w:gridCol w:w="1690"/>
      </w:tblGrid>
      <w:tr w:rsidR="00B31B1E" w:rsidRPr="00B31B1E" w:rsidTr="00B31B1E">
        <w:trPr>
          <w:trHeight w:val="392"/>
        </w:trPr>
        <w:tc>
          <w:tcPr>
            <w:tcW w:w="1964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Interessierte Partei</w:t>
            </w:r>
          </w:p>
        </w:tc>
        <w:tc>
          <w:tcPr>
            <w:tcW w:w="2656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Anforderungen</w:t>
            </w:r>
          </w:p>
        </w:tc>
        <w:tc>
          <w:tcPr>
            <w:tcW w:w="2108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Risiko</w:t>
            </w:r>
          </w:p>
        </w:tc>
        <w:tc>
          <w:tcPr>
            <w:tcW w:w="364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371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371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R</w:t>
            </w:r>
          </w:p>
        </w:tc>
        <w:tc>
          <w:tcPr>
            <w:tcW w:w="1957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Maßnahme Risiko</w:t>
            </w:r>
          </w:p>
        </w:tc>
        <w:tc>
          <w:tcPr>
            <w:tcW w:w="1394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Chance</w:t>
            </w:r>
          </w:p>
        </w:tc>
        <w:tc>
          <w:tcPr>
            <w:tcW w:w="478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</w:t>
            </w:r>
          </w:p>
        </w:tc>
        <w:tc>
          <w:tcPr>
            <w:tcW w:w="298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371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1690" w:type="dxa"/>
            <w:shd w:val="clear" w:color="auto" w:fill="F2F2F2" w:themeFill="background1" w:themeFillShade="F2"/>
            <w:hideMark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B31B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Maßnahme Chance</w:t>
            </w:r>
          </w:p>
        </w:tc>
      </w:tr>
      <w:tr w:rsidR="00B31B1E" w:rsidRPr="00B31B1E" w:rsidTr="00B31B1E">
        <w:trPr>
          <w:trHeight w:val="911"/>
        </w:trPr>
        <w:tc>
          <w:tcPr>
            <w:tcW w:w="19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B31B1E" w:rsidRPr="00B31B1E" w:rsidTr="00B31B1E">
        <w:trPr>
          <w:trHeight w:val="928"/>
        </w:trPr>
        <w:tc>
          <w:tcPr>
            <w:tcW w:w="19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</w:tr>
      <w:tr w:rsidR="00B31B1E" w:rsidRPr="00B31B1E" w:rsidTr="00B31B1E">
        <w:trPr>
          <w:trHeight w:val="993"/>
        </w:trPr>
        <w:tc>
          <w:tcPr>
            <w:tcW w:w="19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B31B1E" w:rsidRPr="00B31B1E" w:rsidTr="00B31B1E">
        <w:trPr>
          <w:trHeight w:val="966"/>
        </w:trPr>
        <w:tc>
          <w:tcPr>
            <w:tcW w:w="19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B31B1E" w:rsidRPr="00B31B1E" w:rsidTr="00B31B1E">
        <w:trPr>
          <w:trHeight w:val="913"/>
        </w:trPr>
        <w:tc>
          <w:tcPr>
            <w:tcW w:w="19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B31B1E" w:rsidRPr="00B31B1E" w:rsidTr="00B31B1E">
        <w:trPr>
          <w:trHeight w:val="913"/>
        </w:trPr>
        <w:tc>
          <w:tcPr>
            <w:tcW w:w="19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B31B1E" w:rsidRPr="00B31B1E" w:rsidTr="00B31B1E">
        <w:trPr>
          <w:trHeight w:val="913"/>
        </w:trPr>
        <w:tc>
          <w:tcPr>
            <w:tcW w:w="19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FF5CC3" w:rsidRPr="00B31B1E" w:rsidRDefault="00FF5CC3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713BEB" w:rsidRPr="00B31B1E" w:rsidRDefault="00F81158">
      <w:r w:rsidRPr="00F81158">
        <w:rPr>
          <w:sz w:val="18"/>
          <w:szCs w:val="18"/>
        </w:rPr>
        <w:t xml:space="preserve">Legende: W=Wahrscheinlichkeit des Eintretens; T= Tragweite; R=Risikowert=W x T; R neu=nach Maßnahme erwartet; E=Erfolg; C=Chancenwert=W x </w:t>
      </w:r>
      <w:proofErr w:type="gramStart"/>
      <w:r w:rsidRPr="00F81158">
        <w:rPr>
          <w:sz w:val="18"/>
          <w:szCs w:val="18"/>
        </w:rPr>
        <w:t xml:space="preserve">E;   </w:t>
      </w:r>
      <w:proofErr w:type="gramEnd"/>
      <w:r w:rsidRPr="00F81158">
        <w:rPr>
          <w:sz w:val="18"/>
          <w:szCs w:val="18"/>
        </w:rPr>
        <w:t xml:space="preserve">                                                                                                                                 Werte von 1-10 (1= sehr unwahrscheinlich; 10=sehr wahrscheinlich)</w:t>
      </w:r>
    </w:p>
    <w:sectPr w:rsidR="00713BEB" w:rsidRPr="00B31B1E" w:rsidSect="00FF5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B6" w:rsidRDefault="00C00CB6" w:rsidP="00F20D8E">
      <w:pPr>
        <w:spacing w:after="0" w:line="240" w:lineRule="auto"/>
      </w:pPr>
      <w:r>
        <w:separator/>
      </w:r>
    </w:p>
  </w:endnote>
  <w:endnote w:type="continuationSeparator" w:id="0">
    <w:p w:rsidR="00C00CB6" w:rsidRDefault="00C00CB6" w:rsidP="00F2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58" w:rsidRDefault="00F81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8E" w:rsidRDefault="00F20D8E" w:rsidP="00F20D8E">
    <w:pPr>
      <w:pStyle w:val="Fuzeile"/>
    </w:pPr>
    <w:bookmarkStart w:id="0" w:name="_GoBack"/>
    <w:r>
      <w:t>Revisionsstand x vom &lt;Datum&gt;</w:t>
    </w:r>
  </w:p>
  <w:bookmarkEnd w:id="0"/>
  <w:p w:rsidR="00F20D8E" w:rsidRDefault="00F20D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58" w:rsidRDefault="00F81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B6" w:rsidRDefault="00C00CB6" w:rsidP="00F20D8E">
      <w:pPr>
        <w:spacing w:after="0" w:line="240" w:lineRule="auto"/>
      </w:pPr>
      <w:r>
        <w:separator/>
      </w:r>
    </w:p>
  </w:footnote>
  <w:footnote w:type="continuationSeparator" w:id="0">
    <w:p w:rsidR="00C00CB6" w:rsidRDefault="00C00CB6" w:rsidP="00F2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58" w:rsidRDefault="00F81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58" w:rsidRDefault="00F811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58" w:rsidRDefault="00F811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C3"/>
    <w:rsid w:val="00713BEB"/>
    <w:rsid w:val="00B31B1E"/>
    <w:rsid w:val="00C00CB6"/>
    <w:rsid w:val="00C958CA"/>
    <w:rsid w:val="00F20D8E"/>
    <w:rsid w:val="00F8115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F6C6"/>
  <w15:chartTrackingRefBased/>
  <w15:docId w15:val="{2BB79002-43D4-47A9-B194-7550B9B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C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D8E"/>
  </w:style>
  <w:style w:type="paragraph" w:styleId="Fuzeile">
    <w:name w:val="footer"/>
    <w:basedOn w:val="Standard"/>
    <w:link w:val="FuzeileZchn"/>
    <w:uiPriority w:val="99"/>
    <w:unhideWhenUsed/>
    <w:rsid w:val="00F2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5</cp:revision>
  <dcterms:created xsi:type="dcterms:W3CDTF">2022-06-08T07:55:00Z</dcterms:created>
  <dcterms:modified xsi:type="dcterms:W3CDTF">2022-06-14T07:42:00Z</dcterms:modified>
</cp:coreProperties>
</file>