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18" w:rsidRPr="0074586B" w:rsidRDefault="00AF0018" w:rsidP="00AF0018">
      <w:pPr>
        <w:jc w:val="center"/>
        <w:rPr>
          <w:sz w:val="44"/>
          <w:szCs w:val="32"/>
        </w:rPr>
      </w:pPr>
      <w:r w:rsidRPr="0074586B">
        <w:rPr>
          <w:sz w:val="44"/>
          <w:szCs w:val="32"/>
        </w:rPr>
        <w:t>Dokumentation Fehler/Nichtkonformitäten (Beispiele)</w:t>
      </w:r>
    </w:p>
    <w:tbl>
      <w:tblPr>
        <w:tblW w:w="14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3489"/>
        <w:gridCol w:w="3608"/>
        <w:gridCol w:w="1415"/>
        <w:gridCol w:w="1415"/>
        <w:gridCol w:w="1804"/>
        <w:gridCol w:w="1407"/>
      </w:tblGrid>
      <w:tr w:rsidR="00676A04" w:rsidRPr="00676A04" w:rsidTr="00676A04">
        <w:trPr>
          <w:trHeight w:val="1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0018" w:rsidRPr="00676A04" w:rsidRDefault="00AF0018" w:rsidP="00676A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b/>
                <w:bCs/>
                <w:lang w:eastAsia="de-DE"/>
              </w:rPr>
              <w:t>Datum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0018" w:rsidRPr="00676A04" w:rsidRDefault="00AF0018" w:rsidP="00676A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b/>
                <w:bCs/>
                <w:lang w:eastAsia="de-DE"/>
              </w:rPr>
              <w:t>Beschreibung Fehler/Nichtkonformität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0018" w:rsidRPr="00676A04" w:rsidRDefault="00AF0018" w:rsidP="00676A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Maßnahmen </w:t>
            </w:r>
            <w:r w:rsidRPr="00676A04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</w:r>
            <w:r w:rsidRPr="009734A0">
              <w:rPr>
                <w:rFonts w:ascii="Calibri" w:eastAsia="Times New Roman" w:hAnsi="Calibri" w:cs="Calibri"/>
                <w:bCs/>
                <w:lang w:eastAsia="de-DE"/>
              </w:rPr>
              <w:t>-</w:t>
            </w:r>
            <w:r w:rsidRPr="00676A04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</w:t>
            </w:r>
            <w:r w:rsidRPr="00676A04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t>Korrektur</w:t>
            </w:r>
            <w:r w:rsidRPr="00676A04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br/>
              <w:t xml:space="preserve">-  Aussonderung, Sperrung, Rückgabe, Aussetzen der  </w:t>
            </w:r>
            <w:r w:rsidRPr="00676A04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br/>
              <w:t xml:space="preserve">   Bereitstellung von Produkten und Dienstleistungen </w:t>
            </w:r>
            <w:r w:rsidRPr="00676A04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br/>
              <w:t>-  Benachrichtigung des Kunden</w:t>
            </w:r>
            <w:r w:rsidRPr="00676A04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br/>
              <w:t xml:space="preserve">-  Einholen der Autorisierung zur Annahme mit  </w:t>
            </w:r>
            <w:r w:rsidRPr="00676A04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br/>
              <w:t xml:space="preserve">   Sonderfreigabe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0018" w:rsidRPr="00676A04" w:rsidRDefault="00AF0018" w:rsidP="00676A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Sonderfreigabe notwendig?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0018" w:rsidRPr="00676A04" w:rsidRDefault="00AF0018" w:rsidP="00676A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Sonderfreigabe erhalten?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0018" w:rsidRPr="00676A04" w:rsidRDefault="00AF0018" w:rsidP="00676A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Wer hat die Maßnahmen festgelegt?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0018" w:rsidRPr="00676A04" w:rsidRDefault="00AF0018" w:rsidP="00676A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Sind die getroffenen Maßnahmen wirksam und ausreichend?</w:t>
            </w:r>
          </w:p>
        </w:tc>
      </w:tr>
      <w:tr w:rsidR="00676A04" w:rsidRPr="00676A04" w:rsidTr="00676A04">
        <w:trPr>
          <w:trHeight w:val="10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676A04" w:rsidP="0067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06.02.21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Abgabe der falschen Packungsgröße auf Rezept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Benachrichtigung des Kunden und Austausch in richtige Packungsgröße </w:t>
            </w:r>
            <w:r w:rsidRPr="00676A04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br/>
              <w:t>Änderung der Rezeptbedruckung und des Verkaufsvorgangs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Ja, zur Abgabe der neuen Packung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Ja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Frau Meyer, Approbierte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Ja</w:t>
            </w:r>
          </w:p>
        </w:tc>
      </w:tr>
      <w:tr w:rsidR="00676A04" w:rsidRPr="00676A04" w:rsidTr="00676A04">
        <w:trPr>
          <w:trHeight w:val="88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676A04" w:rsidP="0067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06.04.21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676A04">
              <w:rPr>
                <w:rFonts w:eastAsia="Times New Roman" w:cstheme="minorHAnsi"/>
                <w:sz w:val="20"/>
                <w:szCs w:val="20"/>
                <w:lang w:eastAsia="de-DE"/>
              </w:rPr>
              <w:t>Lieferverzögerung durch Defekt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676A04">
              <w:rPr>
                <w:rFonts w:eastAsia="Times New Roman" w:cstheme="minorHAnsi"/>
                <w:sz w:val="20"/>
                <w:szCs w:val="20"/>
                <w:lang w:eastAsia="de-DE"/>
              </w:rPr>
              <w:t>Benachrichtigung des Kunden, Nachfrage der Dringlichkeit beim Kunden, Kunde kann warten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676A04">
              <w:rPr>
                <w:rFonts w:eastAsia="Times New Roman" w:cstheme="minorHAnsi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676A04">
              <w:rPr>
                <w:rFonts w:eastAsia="Times New Roman" w:cstheme="minorHAnsi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676A04">
              <w:rPr>
                <w:rFonts w:eastAsia="Times New Roman" w:cstheme="minorHAnsi"/>
                <w:sz w:val="20"/>
                <w:szCs w:val="20"/>
                <w:lang w:eastAsia="de-DE"/>
              </w:rPr>
              <w:t>Kunde im Gespräch mit Herrn Müller,</w:t>
            </w:r>
            <w:r w:rsidRPr="00676A04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PTA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676A04">
              <w:rPr>
                <w:rFonts w:eastAsia="Times New Roman" w:cstheme="minorHAnsi"/>
                <w:sz w:val="20"/>
                <w:szCs w:val="20"/>
                <w:lang w:eastAsia="de-DE"/>
              </w:rPr>
              <w:t>Ja</w:t>
            </w:r>
          </w:p>
        </w:tc>
      </w:tr>
      <w:tr w:rsidR="00676A04" w:rsidRPr="00676A04" w:rsidTr="00676A04">
        <w:trPr>
          <w:trHeight w:val="7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76A04" w:rsidRPr="00676A04" w:rsidTr="00676A04">
        <w:trPr>
          <w:trHeight w:val="76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76A04" w:rsidRPr="00676A04" w:rsidTr="00676A04">
        <w:trPr>
          <w:trHeight w:val="7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76A04" w:rsidRPr="00676A04" w:rsidTr="00676A04">
        <w:trPr>
          <w:trHeight w:val="7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76A04" w:rsidRPr="00676A04" w:rsidTr="00676A04">
        <w:trPr>
          <w:trHeight w:val="77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76A04" w:rsidRPr="00676A04" w:rsidTr="007428BE">
        <w:trPr>
          <w:trHeight w:val="726"/>
        </w:trPr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de-D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18" w:rsidRPr="00676A04" w:rsidRDefault="00AF0018" w:rsidP="00676A0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de-DE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18" w:rsidRPr="00676A04" w:rsidRDefault="00AF0018" w:rsidP="0067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18" w:rsidRPr="00676A04" w:rsidRDefault="00AF0018" w:rsidP="0067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18" w:rsidRPr="00676A04" w:rsidRDefault="00AF0018" w:rsidP="0067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18" w:rsidRPr="00676A04" w:rsidRDefault="00AF0018" w:rsidP="0067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18" w:rsidRPr="00676A04" w:rsidRDefault="00AF0018" w:rsidP="0067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AF0018" w:rsidRPr="00676A04" w:rsidRDefault="00AF0018" w:rsidP="00676A04">
      <w:pPr>
        <w:jc w:val="center"/>
        <w:rPr>
          <w:sz w:val="44"/>
          <w:szCs w:val="32"/>
        </w:rPr>
      </w:pPr>
      <w:r w:rsidRPr="00676A04">
        <w:rPr>
          <w:sz w:val="44"/>
          <w:szCs w:val="32"/>
        </w:rPr>
        <w:lastRenderedPageBreak/>
        <w:t>Dokumentation Fehler/Nichtkonformitäten</w:t>
      </w:r>
    </w:p>
    <w:tbl>
      <w:tblPr>
        <w:tblW w:w="14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3489"/>
        <w:gridCol w:w="3608"/>
        <w:gridCol w:w="1415"/>
        <w:gridCol w:w="1415"/>
        <w:gridCol w:w="1804"/>
        <w:gridCol w:w="1407"/>
      </w:tblGrid>
      <w:tr w:rsidR="00676A04" w:rsidRPr="00676A04" w:rsidTr="00676A04">
        <w:trPr>
          <w:trHeight w:val="1530"/>
        </w:trPr>
        <w:tc>
          <w:tcPr>
            <w:tcW w:w="991" w:type="dxa"/>
            <w:shd w:val="clear" w:color="auto" w:fill="F2F2F2" w:themeFill="background1" w:themeFillShade="F2"/>
            <w:hideMark/>
          </w:tcPr>
          <w:p w:rsidR="00AF0018" w:rsidRPr="00676A04" w:rsidRDefault="00AF0018" w:rsidP="00676A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b/>
                <w:bCs/>
                <w:lang w:eastAsia="de-DE"/>
              </w:rPr>
              <w:t>Datum</w:t>
            </w:r>
          </w:p>
        </w:tc>
        <w:tc>
          <w:tcPr>
            <w:tcW w:w="3489" w:type="dxa"/>
            <w:shd w:val="clear" w:color="auto" w:fill="F2F2F2" w:themeFill="background1" w:themeFillShade="F2"/>
            <w:hideMark/>
          </w:tcPr>
          <w:p w:rsidR="00AF0018" w:rsidRPr="00676A04" w:rsidRDefault="00AF0018" w:rsidP="00676A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b/>
                <w:bCs/>
                <w:lang w:eastAsia="de-DE"/>
              </w:rPr>
              <w:t>Beschreibung Fehler/Nichtkonformität</w:t>
            </w:r>
          </w:p>
        </w:tc>
        <w:tc>
          <w:tcPr>
            <w:tcW w:w="3608" w:type="dxa"/>
            <w:shd w:val="clear" w:color="auto" w:fill="F2F2F2" w:themeFill="background1" w:themeFillShade="F2"/>
            <w:hideMark/>
          </w:tcPr>
          <w:p w:rsidR="00AF0018" w:rsidRPr="00676A04" w:rsidRDefault="00AF0018" w:rsidP="00676A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Maßnahmen </w:t>
            </w:r>
            <w:r w:rsidRPr="00676A04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  <w:t xml:space="preserve">- </w:t>
            </w:r>
            <w:r w:rsidRPr="00676A04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t>Korrektur</w:t>
            </w:r>
            <w:r w:rsidRPr="00676A04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br/>
              <w:t xml:space="preserve">-  Aussonderung, Sperrung, Rückgabe, Aussetzen der  </w:t>
            </w:r>
            <w:r w:rsidRPr="00676A04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br/>
              <w:t xml:space="preserve">   Bereitstellung von Produkten und Dienstleistungen </w:t>
            </w:r>
            <w:r w:rsidRPr="00676A04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br/>
              <w:t>-  Benachrichtigung des Kunden</w:t>
            </w:r>
            <w:r w:rsidRPr="00676A04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br/>
              <w:t xml:space="preserve">-  Einholen der Autorisierung zur Annahme mit  </w:t>
            </w:r>
            <w:r w:rsidRPr="00676A04">
              <w:rPr>
                <w:rFonts w:ascii="Calibri" w:eastAsia="Times New Roman" w:hAnsi="Calibri" w:cs="Calibri"/>
                <w:sz w:val="16"/>
                <w:szCs w:val="16"/>
                <w:lang w:eastAsia="de-DE"/>
              </w:rPr>
              <w:br/>
              <w:t xml:space="preserve">   Sonderfreigabe</w:t>
            </w:r>
          </w:p>
        </w:tc>
        <w:tc>
          <w:tcPr>
            <w:tcW w:w="1415" w:type="dxa"/>
            <w:shd w:val="clear" w:color="auto" w:fill="F2F2F2" w:themeFill="background1" w:themeFillShade="F2"/>
            <w:hideMark/>
          </w:tcPr>
          <w:p w:rsidR="00AF0018" w:rsidRPr="00676A04" w:rsidRDefault="00AF0018" w:rsidP="00676A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Sonderfreigabe notwendig?</w:t>
            </w:r>
          </w:p>
        </w:tc>
        <w:tc>
          <w:tcPr>
            <w:tcW w:w="1415" w:type="dxa"/>
            <w:shd w:val="clear" w:color="auto" w:fill="F2F2F2" w:themeFill="background1" w:themeFillShade="F2"/>
            <w:hideMark/>
          </w:tcPr>
          <w:p w:rsidR="00AF0018" w:rsidRPr="00676A04" w:rsidRDefault="00AF0018" w:rsidP="00676A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Sonderfreigabe erhalten?</w:t>
            </w:r>
          </w:p>
        </w:tc>
        <w:tc>
          <w:tcPr>
            <w:tcW w:w="1804" w:type="dxa"/>
            <w:shd w:val="clear" w:color="auto" w:fill="F2F2F2" w:themeFill="background1" w:themeFillShade="F2"/>
            <w:hideMark/>
          </w:tcPr>
          <w:p w:rsidR="00AF0018" w:rsidRPr="00676A04" w:rsidRDefault="00AF0018" w:rsidP="00676A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Wer hat die Maßnahmen festgelegt?</w:t>
            </w:r>
          </w:p>
        </w:tc>
        <w:tc>
          <w:tcPr>
            <w:tcW w:w="1407" w:type="dxa"/>
            <w:shd w:val="clear" w:color="auto" w:fill="F2F2F2" w:themeFill="background1" w:themeFillShade="F2"/>
            <w:hideMark/>
          </w:tcPr>
          <w:p w:rsidR="00AF0018" w:rsidRPr="00676A04" w:rsidRDefault="00AF0018" w:rsidP="00676A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676A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Sind die getroffenen Maßnahmen wirksam und ausreichend?</w:t>
            </w:r>
          </w:p>
        </w:tc>
      </w:tr>
      <w:tr w:rsidR="00676A04" w:rsidRPr="00676A04" w:rsidTr="00676A04">
        <w:trPr>
          <w:trHeight w:val="1020"/>
        </w:trPr>
        <w:tc>
          <w:tcPr>
            <w:tcW w:w="991" w:type="dxa"/>
            <w:shd w:val="clear" w:color="auto" w:fill="auto"/>
            <w:vAlign w:val="center"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08" w:type="dxa"/>
            <w:shd w:val="clear" w:color="auto" w:fill="auto"/>
            <w:vAlign w:val="center"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676A04" w:rsidRPr="00676A04" w:rsidTr="00676A04">
        <w:trPr>
          <w:trHeight w:val="765"/>
        </w:trPr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489" w:type="dxa"/>
            <w:shd w:val="clear" w:color="auto" w:fill="F2F2F2" w:themeFill="background1" w:themeFillShade="F2"/>
            <w:vAlign w:val="center"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08" w:type="dxa"/>
            <w:shd w:val="clear" w:color="auto" w:fill="F2F2F2" w:themeFill="background1" w:themeFillShade="F2"/>
            <w:vAlign w:val="center"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76A04" w:rsidRPr="00676A04" w:rsidTr="00676A04">
        <w:trPr>
          <w:trHeight w:val="752"/>
        </w:trPr>
        <w:tc>
          <w:tcPr>
            <w:tcW w:w="991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08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76A04" w:rsidRPr="00676A04" w:rsidTr="00676A04">
        <w:trPr>
          <w:trHeight w:val="765"/>
        </w:trPr>
        <w:tc>
          <w:tcPr>
            <w:tcW w:w="991" w:type="dxa"/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89" w:type="dxa"/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08" w:type="dxa"/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76A04" w:rsidRPr="00676A04" w:rsidTr="00676A04">
        <w:trPr>
          <w:trHeight w:val="752"/>
        </w:trPr>
        <w:tc>
          <w:tcPr>
            <w:tcW w:w="991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08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76A04" w:rsidRPr="00676A04" w:rsidTr="00676A04">
        <w:trPr>
          <w:trHeight w:val="752"/>
        </w:trPr>
        <w:tc>
          <w:tcPr>
            <w:tcW w:w="991" w:type="dxa"/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89" w:type="dxa"/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08" w:type="dxa"/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76A04" w:rsidRPr="00676A04" w:rsidTr="00676A04">
        <w:trPr>
          <w:trHeight w:val="777"/>
        </w:trPr>
        <w:tc>
          <w:tcPr>
            <w:tcW w:w="991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08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AF0018" w:rsidRPr="00676A04" w:rsidRDefault="00AF0018" w:rsidP="0067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AF0018" w:rsidRPr="00676A04" w:rsidRDefault="00AF0018" w:rsidP="00676A04">
      <w:pPr>
        <w:rPr>
          <w:sz w:val="32"/>
          <w:szCs w:val="32"/>
        </w:rPr>
      </w:pPr>
    </w:p>
    <w:p w:rsidR="00713BEB" w:rsidRPr="00676A04" w:rsidRDefault="00713BEB" w:rsidP="00676A04"/>
    <w:sectPr w:rsidR="00713BEB" w:rsidRPr="00676A04" w:rsidSect="00AF0018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B4E" w:rsidRDefault="008B6B4E" w:rsidP="00676A04">
      <w:pPr>
        <w:spacing w:after="0" w:line="240" w:lineRule="auto"/>
      </w:pPr>
      <w:r>
        <w:separator/>
      </w:r>
    </w:p>
  </w:endnote>
  <w:endnote w:type="continuationSeparator" w:id="0">
    <w:p w:rsidR="008B6B4E" w:rsidRDefault="008B6B4E" w:rsidP="0067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A04" w:rsidRDefault="00676A04" w:rsidP="00676A04">
    <w:pPr>
      <w:pStyle w:val="Fuzeile"/>
    </w:pPr>
    <w:r>
      <w:t>Revisionsstand x vom &lt;Datum&gt;</w:t>
    </w:r>
  </w:p>
  <w:p w:rsidR="00676A04" w:rsidRDefault="00676A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B4E" w:rsidRDefault="008B6B4E" w:rsidP="00676A04">
      <w:pPr>
        <w:spacing w:after="0" w:line="240" w:lineRule="auto"/>
      </w:pPr>
      <w:r>
        <w:separator/>
      </w:r>
    </w:p>
  </w:footnote>
  <w:footnote w:type="continuationSeparator" w:id="0">
    <w:p w:rsidR="008B6B4E" w:rsidRDefault="008B6B4E" w:rsidP="00676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18"/>
    <w:rsid w:val="00676A04"/>
    <w:rsid w:val="00713BEB"/>
    <w:rsid w:val="008A66B0"/>
    <w:rsid w:val="008B6B4E"/>
    <w:rsid w:val="009734A0"/>
    <w:rsid w:val="00A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B1A3E-AB20-48F4-8F96-82054D74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00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6A04"/>
  </w:style>
  <w:style w:type="paragraph" w:styleId="Fuzeile">
    <w:name w:val="footer"/>
    <w:basedOn w:val="Standard"/>
    <w:link w:val="FuzeileZchn"/>
    <w:uiPriority w:val="99"/>
    <w:unhideWhenUsed/>
    <w:rsid w:val="0067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AKNR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Köster, D.   AKNR</dc:creator>
  <cp:keywords/>
  <dc:description/>
  <cp:lastModifiedBy>Köster, D.   AKNR</cp:lastModifiedBy>
  <cp:revision>4</cp:revision>
  <dcterms:created xsi:type="dcterms:W3CDTF">2022-06-08T07:54:00Z</dcterms:created>
  <dcterms:modified xsi:type="dcterms:W3CDTF">2022-06-14T11:40:00Z</dcterms:modified>
</cp:coreProperties>
</file>